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D2" w:rsidRDefault="001007D2" w:rsidP="001007D2">
      <w:pPr>
        <w:pageBreakBefore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0555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D2" w:rsidRDefault="001007D2" w:rsidP="001007D2">
      <w:pPr>
        <w:tabs>
          <w:tab w:val="left" w:pos="11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 xml:space="preserve"> А Р А 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П О С Т А Н О В Л Е Н И Е</w:t>
      </w:r>
    </w:p>
    <w:p w:rsidR="001007D2" w:rsidRDefault="001007D2" w:rsidP="001007D2">
      <w:pPr>
        <w:tabs>
          <w:tab w:val="left" w:pos="112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</w:t>
      </w:r>
    </w:p>
    <w:p w:rsidR="001007D2" w:rsidRDefault="001007D2" w:rsidP="001007D2">
      <w:pPr>
        <w:tabs>
          <w:tab w:val="left" w:pos="1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95D23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</w:rPr>
        <w:t>гинуар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201</w:t>
      </w:r>
      <w:r w:rsidR="00995D2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й.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№ </w:t>
      </w:r>
      <w:r w:rsidR="00995D23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 xml:space="preserve">                        «</w:t>
      </w:r>
      <w:r w:rsidR="00995D23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» января 201</w:t>
      </w:r>
      <w:r w:rsidR="00995D2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6073F8" w:rsidRPr="00EB247F" w:rsidRDefault="006073F8" w:rsidP="00607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3F8" w:rsidRDefault="006073F8" w:rsidP="0060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23" w:rsidRDefault="00995D23" w:rsidP="00995D23">
      <w:pPr>
        <w:pStyle w:val="90"/>
        <w:shd w:val="clear" w:color="auto" w:fill="auto"/>
        <w:spacing w:after="0"/>
        <w:ind w:left="20" w:right="4252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Об утверждении стандартов качества муниципальных услуг (работ)</w:t>
      </w:r>
    </w:p>
    <w:p w:rsidR="00995D23" w:rsidRDefault="00995D23" w:rsidP="00995D23">
      <w:pPr>
        <w:pStyle w:val="90"/>
        <w:shd w:val="clear" w:color="auto" w:fill="auto"/>
        <w:ind w:left="20" w:right="425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культуры и искусства</w:t>
      </w:r>
    </w:p>
    <w:bookmarkEnd w:id="0"/>
    <w:p w:rsidR="00995D23" w:rsidRDefault="00995D23" w:rsidP="00995D23">
      <w:pPr>
        <w:pStyle w:val="30"/>
        <w:keepNext/>
        <w:keepLines/>
        <w:shd w:val="clear" w:color="auto" w:fill="auto"/>
        <w:tabs>
          <w:tab w:val="left" w:pos="1224"/>
        </w:tabs>
        <w:spacing w:before="0" w:line="240" w:lineRule="auto"/>
        <w:ind w:firstLine="567"/>
        <w:jc w:val="both"/>
        <w:outlineLvl w:val="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Федеральным законом от 06 октября 2003 года      №131-ФЗ «Об общих принципах организации местного самоуправления в Российской Федерации» и в целях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повышения уровня качества предоставления муниципальных услуг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городском поселении город Мелеуз муниципального района Мелеузовский район Республики Башкортостан,</w:t>
      </w:r>
    </w:p>
    <w:p w:rsidR="00995D23" w:rsidRDefault="00995D23" w:rsidP="00995D23">
      <w:pPr>
        <w:pStyle w:val="30"/>
        <w:keepNext/>
        <w:keepLines/>
        <w:shd w:val="clear" w:color="auto" w:fill="auto"/>
        <w:tabs>
          <w:tab w:val="left" w:pos="1224"/>
        </w:tabs>
        <w:spacing w:before="0" w:line="240" w:lineRule="auto"/>
        <w:ind w:firstLine="567"/>
        <w:jc w:val="both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95D23" w:rsidRDefault="00995D23" w:rsidP="00995D23">
      <w:pPr>
        <w:pStyle w:val="90"/>
        <w:shd w:val="clear" w:color="auto" w:fill="auto"/>
        <w:spacing w:after="260" w:line="260" w:lineRule="exact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995D23" w:rsidRDefault="00995D23" w:rsidP="00995D23">
      <w:pPr>
        <w:pStyle w:val="90"/>
        <w:shd w:val="clear" w:color="auto" w:fill="auto"/>
        <w:tabs>
          <w:tab w:val="left" w:pos="1134"/>
        </w:tabs>
        <w:spacing w:after="0" w:line="312" w:lineRule="exact"/>
        <w:ind w:left="20" w:right="2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стандарт качества муниципальной услуги «Публичный показ музейных предметов, музейных коллекций </w:t>
      </w:r>
      <w:r>
        <w:rPr>
          <w:sz w:val="28"/>
          <w:szCs w:val="28"/>
        </w:rPr>
        <w:t>(вне стационара)»</w:t>
      </w:r>
      <w:r>
        <w:rPr>
          <w:color w:val="000000"/>
          <w:sz w:val="28"/>
          <w:szCs w:val="28"/>
        </w:rPr>
        <w:t xml:space="preserve"> согласно приложению №1 к настоящему постановлению.</w:t>
      </w:r>
    </w:p>
    <w:p w:rsidR="00995D23" w:rsidRDefault="00995D23" w:rsidP="00995D23">
      <w:pPr>
        <w:pStyle w:val="9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12" w:lineRule="exact"/>
        <w:ind w:left="20" w:right="2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стандарт качества муниципальной услуги «Публичный показ музейных предметов, музейных коллекций </w:t>
      </w:r>
      <w:r>
        <w:rPr>
          <w:sz w:val="28"/>
          <w:szCs w:val="28"/>
        </w:rPr>
        <w:t>(удаленно через сеть Интернет)</w:t>
      </w:r>
      <w:r>
        <w:rPr>
          <w:color w:val="000000"/>
          <w:sz w:val="28"/>
          <w:szCs w:val="28"/>
        </w:rPr>
        <w:t>» согласно приложению №2 к настоящему постановлению.</w:t>
      </w:r>
    </w:p>
    <w:p w:rsidR="00995D23" w:rsidRDefault="00995D23" w:rsidP="00995D23">
      <w:pPr>
        <w:pStyle w:val="9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12" w:lineRule="exact"/>
        <w:ind w:left="20" w:right="2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стандарт качества муниципальной услуги «Публичный показ музейных предметов, музейных коллекций </w:t>
      </w:r>
      <w:r>
        <w:rPr>
          <w:sz w:val="28"/>
          <w:szCs w:val="28"/>
        </w:rPr>
        <w:t xml:space="preserve">(в стационарных условиях)» </w:t>
      </w:r>
      <w:r>
        <w:rPr>
          <w:color w:val="000000"/>
          <w:sz w:val="28"/>
          <w:szCs w:val="28"/>
        </w:rPr>
        <w:t xml:space="preserve"> согласно приложению №3 к настоящему постановлению.</w:t>
      </w:r>
    </w:p>
    <w:p w:rsidR="00995D23" w:rsidRDefault="00995D23" w:rsidP="00995D23">
      <w:pPr>
        <w:pStyle w:val="9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12" w:lineRule="exact"/>
        <w:ind w:left="20" w:right="2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стандарт качества муниципальной работы «Организация деятельности клубных формирований и формирований самодеятельного народного творчества» согласно приложению №4 к настоящему постановлению.</w:t>
      </w:r>
    </w:p>
    <w:p w:rsidR="00995D23" w:rsidRDefault="00995D23" w:rsidP="00995D23">
      <w:pPr>
        <w:pStyle w:val="9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12" w:lineRule="exact"/>
        <w:ind w:left="20" w:right="2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стандарт качества муниципальной работы «Формирование, учет, изучение, обеспечение физического сохранения и безопасности музейных предметов, музейных коллекций» согласно приложению №5 к настоящему постановлению.</w:t>
      </w:r>
    </w:p>
    <w:p w:rsidR="00995D23" w:rsidRDefault="00995D23" w:rsidP="00995D23">
      <w:pPr>
        <w:pStyle w:val="90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312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стандарт качества муниципальной работы «Создание экспозиций (выставок) музеев,</w:t>
      </w:r>
      <w:r>
        <w:rPr>
          <w:sz w:val="28"/>
          <w:szCs w:val="28"/>
        </w:rPr>
        <w:t xml:space="preserve"> организации выездных выставок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(в стационарных условиях)</w:t>
      </w:r>
      <w:r>
        <w:rPr>
          <w:color w:val="000000"/>
          <w:sz w:val="28"/>
          <w:szCs w:val="28"/>
        </w:rPr>
        <w:t>» согласно приложению №6 к настоящему постановлению.</w:t>
      </w:r>
    </w:p>
    <w:p w:rsidR="00995D23" w:rsidRDefault="00995D23" w:rsidP="00995D23">
      <w:pPr>
        <w:pStyle w:val="90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312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стандарт качества муниципальной работы «Создание экспозиций (выставок) </w:t>
      </w:r>
      <w:r>
        <w:rPr>
          <w:sz w:val="28"/>
          <w:szCs w:val="28"/>
        </w:rPr>
        <w:t xml:space="preserve">музеев, организации выездных выставок (вне </w:t>
      </w:r>
      <w:r>
        <w:rPr>
          <w:sz w:val="28"/>
          <w:szCs w:val="28"/>
        </w:rPr>
        <w:lastRenderedPageBreak/>
        <w:t>стационара)»</w:t>
      </w:r>
      <w:r>
        <w:rPr>
          <w:color w:val="000000"/>
          <w:sz w:val="28"/>
          <w:szCs w:val="28"/>
        </w:rPr>
        <w:t xml:space="preserve"> согласно приложению №7 к настоящему постановлению.</w:t>
      </w:r>
    </w:p>
    <w:p w:rsidR="00995D23" w:rsidRDefault="00995D23" w:rsidP="00995D23">
      <w:pPr>
        <w:pStyle w:val="90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312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стандарт качества муниципальной работы «Организация показа концертов и концертных программ» согласно приложению №8 к настоящему постановлению.</w:t>
      </w:r>
    </w:p>
    <w:p w:rsidR="00995D23" w:rsidRDefault="00995D23" w:rsidP="00995D23">
      <w:pPr>
        <w:pStyle w:val="90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31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городского поселения город Мелеуз муниципального района Мелеузовский район Республики Башкортостан от 30 декабря 2011 года № 157 «Об утверждении стандартов качества муниципальных работ».</w:t>
      </w:r>
    </w:p>
    <w:p w:rsidR="00995D23" w:rsidRDefault="00995D23" w:rsidP="00995D23">
      <w:pPr>
        <w:pStyle w:val="90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312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по исполнению настоящего постановления возложить на заместителя главы Администрации Р.Н. Гайсина.</w:t>
      </w:r>
    </w:p>
    <w:p w:rsidR="00995D23" w:rsidRDefault="00995D23" w:rsidP="00995D23">
      <w:pPr>
        <w:rPr>
          <w:rFonts w:ascii="Times New Roman" w:hAnsi="Times New Roman" w:cs="Times New Roman"/>
          <w:sz w:val="28"/>
          <w:szCs w:val="28"/>
        </w:rPr>
      </w:pPr>
    </w:p>
    <w:p w:rsidR="00995D23" w:rsidRDefault="00995D23" w:rsidP="00995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         Ф.К. Искужин</w:t>
      </w:r>
    </w:p>
    <w:p w:rsidR="00995D23" w:rsidRDefault="00995D23" w:rsidP="00995D23">
      <w:pPr>
        <w:tabs>
          <w:tab w:val="left" w:pos="2222"/>
        </w:tabs>
        <w:rPr>
          <w:rFonts w:ascii="Times New Roman" w:hAnsi="Times New Roman" w:cs="Times New Roman"/>
          <w:sz w:val="28"/>
          <w:szCs w:val="28"/>
        </w:rPr>
      </w:pPr>
    </w:p>
    <w:p w:rsidR="00995D23" w:rsidRDefault="00995D23" w:rsidP="00995D23">
      <w:pPr>
        <w:tabs>
          <w:tab w:val="left" w:pos="2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5D23" w:rsidRDefault="00995D23" w:rsidP="00995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Г.А. Масагутова</w:t>
      </w:r>
    </w:p>
    <w:p w:rsidR="00995D23" w:rsidRDefault="00995D23" w:rsidP="00995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юрисконсульт                                                       С.Р. Исякаева</w:t>
      </w:r>
    </w:p>
    <w:p w:rsidR="00995D23" w:rsidRDefault="00995D23" w:rsidP="00995D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95D23" w:rsidRDefault="00995D23" w:rsidP="00995D23">
      <w:pPr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rPr>
          <w:rFonts w:ascii="Times New Roman" w:hAnsi="Times New Roman" w:cs="Times New Roman"/>
          <w:sz w:val="20"/>
          <w:szCs w:val="20"/>
        </w:rPr>
      </w:pPr>
    </w:p>
    <w:p w:rsidR="00995D23" w:rsidRDefault="00995D23" w:rsidP="00995D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Г.А. Масагутова </w:t>
      </w:r>
    </w:p>
    <w:p w:rsidR="00995D23" w:rsidRDefault="00995D23" w:rsidP="00995D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8 (34764) 3 73 57</w:t>
      </w:r>
    </w:p>
    <w:p w:rsidR="00AD3EFE" w:rsidRDefault="00D62752" w:rsidP="00995D23">
      <w:pPr>
        <w:spacing w:after="0" w:line="240" w:lineRule="auto"/>
      </w:pPr>
    </w:p>
    <w:sectPr w:rsidR="00AD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37DC3"/>
    <w:multiLevelType w:val="multilevel"/>
    <w:tmpl w:val="C700DEF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17"/>
    <w:rsid w:val="001007D2"/>
    <w:rsid w:val="00492B8A"/>
    <w:rsid w:val="006073F8"/>
    <w:rsid w:val="008C3668"/>
    <w:rsid w:val="00995D23"/>
    <w:rsid w:val="00CC09D0"/>
    <w:rsid w:val="00CE5817"/>
    <w:rsid w:val="00D62752"/>
    <w:rsid w:val="00ED0870"/>
    <w:rsid w:val="00F0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D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locked/>
    <w:rsid w:val="00995D23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95D23"/>
    <w:pPr>
      <w:widowControl w:val="0"/>
      <w:shd w:val="clear" w:color="auto" w:fill="FFFFFF"/>
      <w:spacing w:after="300" w:line="305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995D23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95D23"/>
    <w:pPr>
      <w:shd w:val="clear" w:color="auto" w:fill="FFFFFF"/>
      <w:spacing w:before="600" w:after="0" w:line="312" w:lineRule="exact"/>
      <w:outlineLvl w:val="2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D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locked/>
    <w:rsid w:val="00995D23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95D23"/>
    <w:pPr>
      <w:widowControl w:val="0"/>
      <w:shd w:val="clear" w:color="auto" w:fill="FFFFFF"/>
      <w:spacing w:after="300" w:line="305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995D23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95D23"/>
    <w:pPr>
      <w:shd w:val="clear" w:color="auto" w:fill="FFFFFF"/>
      <w:spacing w:before="600" w:after="0" w:line="312" w:lineRule="exact"/>
      <w:outlineLvl w:val="2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Дом</cp:lastModifiedBy>
  <cp:revision>5</cp:revision>
  <cp:lastPrinted>2018-01-22T02:51:00Z</cp:lastPrinted>
  <dcterms:created xsi:type="dcterms:W3CDTF">2018-01-22T02:52:00Z</dcterms:created>
  <dcterms:modified xsi:type="dcterms:W3CDTF">2019-02-01T05:20:00Z</dcterms:modified>
</cp:coreProperties>
</file>